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9A5" w:rsidRDefault="00424A5A">
      <w:pPr>
        <w:rPr>
          <w:rFonts w:ascii="Tahoma" w:hAnsi="Tahoma" w:cs="Tahoma"/>
          <w:sz w:val="20"/>
          <w:szCs w:val="20"/>
        </w:rPr>
      </w:pPr>
    </w:p>
    <w:p w:rsidR="00424A5A" w:rsidRPr="00FF59A5" w:rsidRDefault="00424A5A">
      <w:pPr>
        <w:rPr>
          <w:rFonts w:ascii="Tahoma" w:hAnsi="Tahoma" w:cs="Tahoma"/>
          <w:sz w:val="20"/>
          <w:szCs w:val="20"/>
        </w:rPr>
      </w:pPr>
    </w:p>
    <w:p w:rsidR="00424A5A" w:rsidRPr="00FF59A5" w:rsidRDefault="00424A5A" w:rsidP="00424A5A">
      <w:pPr>
        <w:rPr>
          <w:rFonts w:ascii="Tahoma" w:hAnsi="Tahoma" w:cs="Tahoma"/>
          <w:sz w:val="20"/>
          <w:szCs w:val="20"/>
        </w:rPr>
      </w:pPr>
    </w:p>
    <w:p w:rsidR="00424A5A" w:rsidRPr="00FF59A5" w:rsidRDefault="00424A5A" w:rsidP="00424A5A">
      <w:pPr>
        <w:rPr>
          <w:rFonts w:ascii="Tahoma" w:hAnsi="Tahoma" w:cs="Tahoma"/>
          <w:sz w:val="20"/>
          <w:szCs w:val="20"/>
        </w:rPr>
      </w:pPr>
    </w:p>
    <w:tbl>
      <w:tblPr>
        <w:tblW w:w="9360" w:type="dxa"/>
        <w:tblInd w:w="108" w:type="dxa"/>
        <w:tblLayout w:type="fixed"/>
        <w:tblLook w:val="0000" w:firstRow="0" w:lastRow="0" w:firstColumn="0" w:lastColumn="0" w:noHBand="0" w:noVBand="0"/>
      </w:tblPr>
      <w:tblGrid>
        <w:gridCol w:w="1080"/>
        <w:gridCol w:w="2073"/>
        <w:gridCol w:w="1167"/>
        <w:gridCol w:w="1620"/>
        <w:gridCol w:w="3420"/>
      </w:tblGrid>
      <w:tr w:rsidR="00424A5A" w:rsidRPr="00FF59A5" w:rsidTr="004C24B7">
        <w:tc>
          <w:tcPr>
            <w:tcW w:w="108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Številka:</w:t>
            </w:r>
          </w:p>
        </w:tc>
        <w:tc>
          <w:tcPr>
            <w:tcW w:w="2073" w:type="dxa"/>
            <w:vAlign w:val="center"/>
          </w:tcPr>
          <w:p w:rsidR="00424A5A" w:rsidRPr="00FF59A5" w:rsidRDefault="0094773D" w:rsidP="003560E2">
            <w:pPr>
              <w:spacing w:before="40"/>
              <w:rPr>
                <w:rFonts w:ascii="Tahoma" w:hAnsi="Tahoma" w:cs="Tahoma"/>
                <w:sz w:val="20"/>
                <w:szCs w:val="20"/>
              </w:rPr>
            </w:pPr>
            <w:r>
              <w:rPr>
                <w:rFonts w:ascii="Tahoma" w:hAnsi="Tahoma" w:cs="Tahoma"/>
                <w:color w:val="0000FF"/>
                <w:sz w:val="20"/>
                <w:szCs w:val="20"/>
              </w:rPr>
              <w:t>43001-404/2021-1</w:t>
            </w:r>
            <w:r w:rsidR="008B038C">
              <w:rPr>
                <w:rFonts w:ascii="Tahoma" w:hAnsi="Tahoma" w:cs="Tahoma"/>
                <w:color w:val="0000FF"/>
                <w:sz w:val="20"/>
                <w:szCs w:val="20"/>
              </w:rPr>
              <w:t>4</w:t>
            </w:r>
          </w:p>
        </w:tc>
        <w:tc>
          <w:tcPr>
            <w:tcW w:w="1167" w:type="dxa"/>
            <w:vAlign w:val="center"/>
          </w:tcPr>
          <w:p w:rsidR="00424A5A" w:rsidRPr="00FF59A5" w:rsidRDefault="00424A5A" w:rsidP="003560E2">
            <w:pPr>
              <w:spacing w:before="40"/>
              <w:rPr>
                <w:rFonts w:ascii="Tahoma" w:hAnsi="Tahoma" w:cs="Tahoma"/>
                <w:sz w:val="20"/>
                <w:szCs w:val="20"/>
              </w:rPr>
            </w:pPr>
          </w:p>
        </w:tc>
        <w:tc>
          <w:tcPr>
            <w:tcW w:w="162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oznaka naročila:</w:t>
            </w:r>
          </w:p>
        </w:tc>
        <w:tc>
          <w:tcPr>
            <w:tcW w:w="3420" w:type="dxa"/>
            <w:vAlign w:val="center"/>
          </w:tcPr>
          <w:p w:rsidR="00424A5A" w:rsidRPr="00FF59A5" w:rsidRDefault="00FF59A5" w:rsidP="003560E2">
            <w:pPr>
              <w:spacing w:before="40"/>
              <w:rPr>
                <w:rFonts w:ascii="Tahoma" w:hAnsi="Tahoma" w:cs="Tahoma"/>
                <w:sz w:val="20"/>
                <w:szCs w:val="20"/>
              </w:rPr>
            </w:pPr>
            <w:r w:rsidRPr="00FF59A5">
              <w:rPr>
                <w:rFonts w:ascii="Tahoma" w:hAnsi="Tahoma" w:cs="Tahoma"/>
                <w:color w:val="0000FF"/>
                <w:sz w:val="20"/>
                <w:szCs w:val="20"/>
              </w:rPr>
              <w:t>A-184/21 S</w:t>
            </w:r>
            <w:r w:rsidR="00424A5A" w:rsidRPr="00FF59A5">
              <w:rPr>
                <w:rFonts w:ascii="Tahoma" w:hAnsi="Tahoma" w:cs="Tahoma"/>
                <w:color w:val="0000FF"/>
                <w:sz w:val="20"/>
                <w:szCs w:val="20"/>
              </w:rPr>
              <w:t xml:space="preserve">   </w:t>
            </w:r>
          </w:p>
        </w:tc>
      </w:tr>
      <w:tr w:rsidR="00424A5A" w:rsidRPr="00FF59A5" w:rsidTr="004C24B7">
        <w:tc>
          <w:tcPr>
            <w:tcW w:w="108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Datum:</w:t>
            </w:r>
          </w:p>
        </w:tc>
        <w:tc>
          <w:tcPr>
            <w:tcW w:w="2073" w:type="dxa"/>
            <w:vAlign w:val="center"/>
          </w:tcPr>
          <w:p w:rsidR="00424A5A" w:rsidRPr="00FF59A5" w:rsidRDefault="007F5962" w:rsidP="003560E2">
            <w:pPr>
              <w:spacing w:before="40"/>
              <w:rPr>
                <w:rFonts w:ascii="Tahoma" w:hAnsi="Tahoma" w:cs="Tahoma"/>
                <w:sz w:val="20"/>
                <w:szCs w:val="20"/>
              </w:rPr>
            </w:pPr>
            <w:r>
              <w:rPr>
                <w:rFonts w:ascii="Tahoma" w:hAnsi="Tahoma" w:cs="Tahoma"/>
                <w:color w:val="0000FF"/>
                <w:sz w:val="20"/>
                <w:szCs w:val="20"/>
              </w:rPr>
              <w:t>2</w:t>
            </w:r>
            <w:r w:rsidR="0094773D">
              <w:rPr>
                <w:rFonts w:ascii="Tahoma" w:hAnsi="Tahoma" w:cs="Tahoma"/>
                <w:color w:val="0000FF"/>
                <w:sz w:val="20"/>
                <w:szCs w:val="20"/>
              </w:rPr>
              <w:t>6</w:t>
            </w:r>
            <w:r w:rsidR="00FF59A5" w:rsidRPr="00FF59A5">
              <w:rPr>
                <w:rFonts w:ascii="Tahoma" w:hAnsi="Tahoma" w:cs="Tahoma"/>
                <w:color w:val="0000FF"/>
                <w:sz w:val="20"/>
                <w:szCs w:val="20"/>
              </w:rPr>
              <w:t>.</w:t>
            </w:r>
            <w:r w:rsidR="005D1F83">
              <w:rPr>
                <w:rFonts w:ascii="Tahoma" w:hAnsi="Tahoma" w:cs="Tahoma"/>
                <w:color w:val="0000FF"/>
                <w:sz w:val="20"/>
                <w:szCs w:val="20"/>
              </w:rPr>
              <w:t>10.</w:t>
            </w:r>
            <w:r w:rsidR="00FF59A5" w:rsidRPr="00FF59A5">
              <w:rPr>
                <w:rFonts w:ascii="Tahoma" w:hAnsi="Tahoma" w:cs="Tahoma"/>
                <w:color w:val="0000FF"/>
                <w:sz w:val="20"/>
                <w:szCs w:val="20"/>
              </w:rPr>
              <w:t>2021</w:t>
            </w:r>
          </w:p>
        </w:tc>
        <w:tc>
          <w:tcPr>
            <w:tcW w:w="1167" w:type="dxa"/>
            <w:vAlign w:val="center"/>
          </w:tcPr>
          <w:p w:rsidR="00424A5A" w:rsidRPr="00FF59A5" w:rsidRDefault="00424A5A" w:rsidP="003560E2">
            <w:pPr>
              <w:spacing w:before="40"/>
              <w:rPr>
                <w:rFonts w:ascii="Tahoma" w:hAnsi="Tahoma" w:cs="Tahoma"/>
                <w:sz w:val="20"/>
                <w:szCs w:val="20"/>
              </w:rPr>
            </w:pPr>
          </w:p>
        </w:tc>
        <w:tc>
          <w:tcPr>
            <w:tcW w:w="162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MFERAC:</w:t>
            </w:r>
          </w:p>
        </w:tc>
        <w:tc>
          <w:tcPr>
            <w:tcW w:w="3420" w:type="dxa"/>
            <w:vAlign w:val="center"/>
          </w:tcPr>
          <w:p w:rsidR="00424A5A" w:rsidRPr="00FF59A5" w:rsidRDefault="00FF59A5" w:rsidP="003560E2">
            <w:pPr>
              <w:spacing w:before="40"/>
              <w:rPr>
                <w:rFonts w:ascii="Tahoma" w:hAnsi="Tahoma" w:cs="Tahoma"/>
                <w:sz w:val="20"/>
                <w:szCs w:val="20"/>
              </w:rPr>
            </w:pPr>
            <w:r w:rsidRPr="00FF59A5">
              <w:rPr>
                <w:rFonts w:ascii="Tahoma" w:hAnsi="Tahoma" w:cs="Tahoma"/>
                <w:color w:val="0000FF"/>
                <w:sz w:val="20"/>
                <w:szCs w:val="20"/>
              </w:rPr>
              <w:t>2431-21-001491/0</w:t>
            </w:r>
          </w:p>
        </w:tc>
      </w:tr>
    </w:tbl>
    <w:p w:rsidR="00424A5A" w:rsidRPr="00FF59A5" w:rsidRDefault="00424A5A" w:rsidP="00424A5A">
      <w:pPr>
        <w:pStyle w:val="BodyText2"/>
        <w:ind w:left="-181" w:right="-210"/>
        <w:rPr>
          <w:rFonts w:ascii="Tahoma" w:hAnsi="Tahoma" w:cs="Tahoma"/>
          <w:szCs w:val="20"/>
        </w:rPr>
      </w:pPr>
    </w:p>
    <w:p w:rsidR="00424A5A" w:rsidRPr="00FF59A5" w:rsidRDefault="00424A5A">
      <w:pPr>
        <w:rPr>
          <w:rFonts w:ascii="Tahoma" w:hAnsi="Tahoma" w:cs="Tahoma"/>
          <w:sz w:val="20"/>
          <w:szCs w:val="20"/>
        </w:rPr>
      </w:pPr>
    </w:p>
    <w:p w:rsidR="00556816" w:rsidRPr="00FF59A5" w:rsidRDefault="00556816">
      <w:pPr>
        <w:rPr>
          <w:rFonts w:ascii="Tahoma" w:hAnsi="Tahoma" w:cs="Tahoma"/>
          <w:sz w:val="20"/>
          <w:szCs w:val="20"/>
        </w:rPr>
      </w:pPr>
    </w:p>
    <w:p w:rsidR="00424A5A" w:rsidRPr="00FF59A5" w:rsidRDefault="00424A5A">
      <w:pPr>
        <w:rPr>
          <w:rFonts w:ascii="Tahoma" w:hAnsi="Tahoma" w:cs="Tahoma"/>
          <w:sz w:val="20"/>
          <w:szCs w:val="20"/>
        </w:rPr>
      </w:pPr>
    </w:p>
    <w:p w:rsidR="00E813F4" w:rsidRPr="00FF59A5" w:rsidRDefault="00E813F4" w:rsidP="00E813F4">
      <w:pPr>
        <w:rPr>
          <w:rFonts w:ascii="Tahoma" w:hAnsi="Tahoma" w:cs="Tahoma"/>
          <w:sz w:val="20"/>
          <w:szCs w:val="20"/>
        </w:rPr>
      </w:pPr>
    </w:p>
    <w:p w:rsidR="00E813F4" w:rsidRPr="00FF59A5" w:rsidRDefault="00E813F4" w:rsidP="00E813F4">
      <w:pPr>
        <w:pStyle w:val="EndnoteText"/>
        <w:spacing w:before="240"/>
        <w:jc w:val="center"/>
        <w:rPr>
          <w:rFonts w:ascii="Tahoma" w:hAnsi="Tahoma" w:cs="Tahoma"/>
          <w:b/>
          <w:spacing w:val="20"/>
          <w:szCs w:val="20"/>
        </w:rPr>
      </w:pPr>
      <w:r w:rsidRPr="00FF59A5">
        <w:rPr>
          <w:rFonts w:ascii="Tahoma" w:hAnsi="Tahoma" w:cs="Tahoma"/>
          <w:b/>
          <w:spacing w:val="20"/>
          <w:szCs w:val="20"/>
        </w:rPr>
        <w:t xml:space="preserve">POJASNILA RAZPISNE DOKUMENTACIJE </w:t>
      </w:r>
    </w:p>
    <w:p w:rsidR="00E813F4" w:rsidRPr="00FF59A5" w:rsidRDefault="00E813F4" w:rsidP="00E813F4">
      <w:pPr>
        <w:pStyle w:val="EndnoteText"/>
        <w:jc w:val="center"/>
        <w:rPr>
          <w:rFonts w:ascii="Tahoma" w:hAnsi="Tahoma" w:cs="Tahoma"/>
          <w:b/>
          <w:spacing w:val="20"/>
          <w:szCs w:val="20"/>
        </w:rPr>
      </w:pPr>
      <w:r w:rsidRPr="00FF59A5">
        <w:rPr>
          <w:rFonts w:ascii="Tahoma" w:hAnsi="Tahoma" w:cs="Tahoma"/>
          <w:b/>
          <w:spacing w:val="20"/>
          <w:szCs w:val="20"/>
        </w:rPr>
        <w:t xml:space="preserve">za oddajo javnega naročila </w:t>
      </w:r>
    </w:p>
    <w:p w:rsidR="00E813F4" w:rsidRPr="00FF59A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F59A5">
        <w:tc>
          <w:tcPr>
            <w:tcW w:w="9288" w:type="dxa"/>
          </w:tcPr>
          <w:p w:rsidR="00E813F4" w:rsidRPr="00FF59A5" w:rsidRDefault="00FF59A5" w:rsidP="003560E2">
            <w:pPr>
              <w:pStyle w:val="EndnoteText"/>
              <w:jc w:val="center"/>
              <w:rPr>
                <w:rFonts w:ascii="Tahoma" w:hAnsi="Tahoma" w:cs="Tahoma"/>
                <w:b/>
                <w:szCs w:val="20"/>
              </w:rPr>
            </w:pPr>
            <w:r w:rsidRPr="00FF59A5">
              <w:rPr>
                <w:rFonts w:ascii="Tahoma" w:hAnsi="Tahoma" w:cs="Tahoma"/>
                <w:b/>
                <w:szCs w:val="20"/>
              </w:rPr>
              <w:t>Izdelava DGD/PZI za ureditev državne kolesarske povezave R18 Novo mesto – Metlika, odsek Novo mesto - Stopiče</w:t>
            </w:r>
          </w:p>
        </w:tc>
      </w:tr>
    </w:tbl>
    <w:p w:rsidR="00E813F4" w:rsidRPr="00FF59A5" w:rsidRDefault="00E813F4" w:rsidP="00E813F4">
      <w:pPr>
        <w:pStyle w:val="EndnoteText"/>
        <w:jc w:val="both"/>
        <w:rPr>
          <w:rFonts w:ascii="Tahoma" w:hAnsi="Tahoma" w:cs="Tahoma"/>
          <w:szCs w:val="20"/>
        </w:rPr>
      </w:pPr>
    </w:p>
    <w:p w:rsidR="00E813F4" w:rsidRPr="00FF59A5" w:rsidRDefault="00E813F4" w:rsidP="00E813F4">
      <w:pPr>
        <w:pStyle w:val="EndnoteText"/>
        <w:jc w:val="both"/>
        <w:rPr>
          <w:rFonts w:ascii="Tahoma" w:hAnsi="Tahoma" w:cs="Tahoma"/>
          <w:b/>
          <w:szCs w:val="20"/>
        </w:rPr>
      </w:pPr>
    </w:p>
    <w:p w:rsidR="00FF59A5" w:rsidRPr="007054F9" w:rsidRDefault="00FF59A5" w:rsidP="00FF59A5">
      <w:pPr>
        <w:spacing w:before="128" w:after="128"/>
        <w:outlineLvl w:val="3"/>
        <w:rPr>
          <w:rFonts w:ascii="Tahoma" w:hAnsi="Tahoma" w:cs="Tahoma"/>
          <w:b/>
          <w:color w:val="333333"/>
          <w:sz w:val="20"/>
          <w:szCs w:val="20"/>
          <w:lang w:eastAsia="sl-SI"/>
        </w:rPr>
      </w:pPr>
      <w:r w:rsidRPr="007054F9">
        <w:rPr>
          <w:rFonts w:ascii="Tahoma" w:hAnsi="Tahoma" w:cs="Tahoma"/>
          <w:b/>
          <w:color w:val="333333"/>
          <w:sz w:val="20"/>
          <w:szCs w:val="20"/>
          <w:lang w:eastAsia="sl-SI"/>
        </w:rPr>
        <w:t>JN006731/2021-B01 - A-184/21, odsek Novo mesto - Stopiče, datum objave: 01.10.2021</w:t>
      </w:r>
    </w:p>
    <w:p w:rsidR="00FF59A5" w:rsidRPr="004C24B7" w:rsidRDefault="007F5962" w:rsidP="00FF59A5">
      <w:pPr>
        <w:shd w:val="clear" w:color="auto" w:fill="FFFFFF"/>
        <w:textAlignment w:val="center"/>
        <w:rPr>
          <w:rFonts w:ascii="Tahoma" w:hAnsi="Tahoma" w:cs="Tahoma"/>
          <w:b/>
          <w:bCs/>
          <w:color w:val="333333"/>
          <w:sz w:val="20"/>
          <w:szCs w:val="20"/>
          <w:lang w:eastAsia="sl-SI"/>
        </w:rPr>
      </w:pPr>
      <w:r w:rsidRPr="004C24B7">
        <w:rPr>
          <w:rFonts w:ascii="Tahoma" w:hAnsi="Tahoma" w:cs="Tahoma"/>
          <w:b/>
          <w:bCs/>
          <w:color w:val="333333"/>
          <w:sz w:val="20"/>
          <w:szCs w:val="20"/>
        </w:rPr>
        <w:t xml:space="preserve">Datum prejema: </w:t>
      </w:r>
      <w:r w:rsidR="0094773D" w:rsidRPr="004C24B7">
        <w:rPr>
          <w:rFonts w:ascii="Tahoma" w:hAnsi="Tahoma" w:cs="Tahoma"/>
          <w:b/>
          <w:bCs/>
          <w:color w:val="333333"/>
          <w:sz w:val="20"/>
          <w:szCs w:val="20"/>
        </w:rPr>
        <w:t>26</w:t>
      </w:r>
      <w:r w:rsidR="009759A3" w:rsidRPr="004C24B7">
        <w:rPr>
          <w:rFonts w:ascii="Tahoma" w:hAnsi="Tahoma" w:cs="Tahoma"/>
          <w:b/>
          <w:bCs/>
          <w:color w:val="333333"/>
          <w:sz w:val="20"/>
          <w:szCs w:val="20"/>
        </w:rPr>
        <w:t>.10.2021   </w:t>
      </w:r>
      <w:r w:rsidR="008B038C">
        <w:rPr>
          <w:rFonts w:ascii="Tahoma" w:hAnsi="Tahoma" w:cs="Tahoma"/>
          <w:b/>
          <w:bCs/>
          <w:color w:val="333333"/>
          <w:sz w:val="20"/>
          <w:szCs w:val="20"/>
        </w:rPr>
        <w:t>14</w:t>
      </w:r>
      <w:r w:rsidR="005D1F83" w:rsidRPr="004C24B7">
        <w:rPr>
          <w:rFonts w:ascii="Tahoma" w:hAnsi="Tahoma" w:cs="Tahoma"/>
          <w:b/>
          <w:bCs/>
          <w:color w:val="333333"/>
          <w:sz w:val="20"/>
          <w:szCs w:val="20"/>
        </w:rPr>
        <w:t>:</w:t>
      </w:r>
      <w:r w:rsidR="00690065">
        <w:rPr>
          <w:rFonts w:ascii="Tahoma" w:hAnsi="Tahoma" w:cs="Tahoma"/>
          <w:b/>
          <w:bCs/>
          <w:color w:val="333333"/>
          <w:sz w:val="20"/>
          <w:szCs w:val="20"/>
        </w:rPr>
        <w:t>43</w:t>
      </w:r>
    </w:p>
    <w:p w:rsidR="00E813F4" w:rsidRPr="00C54988" w:rsidRDefault="00FF59A5" w:rsidP="00EC11E5">
      <w:pPr>
        <w:pStyle w:val="EndnoteText"/>
        <w:rPr>
          <w:rFonts w:ascii="Tahoma" w:hAnsi="Tahoma" w:cs="Tahoma"/>
          <w:szCs w:val="20"/>
        </w:rPr>
      </w:pPr>
      <w:r w:rsidRPr="00C54988">
        <w:rPr>
          <w:rFonts w:ascii="Tahoma" w:hAnsi="Tahoma" w:cs="Tahoma"/>
          <w:b/>
          <w:bCs/>
          <w:color w:val="333333"/>
          <w:szCs w:val="20"/>
          <w:shd w:val="clear" w:color="auto" w:fill="FFFFFF"/>
        </w:rPr>
        <w:t>  </w:t>
      </w:r>
    </w:p>
    <w:p w:rsidR="00E813F4" w:rsidRPr="00C54988" w:rsidRDefault="00E813F4" w:rsidP="00EC11E5">
      <w:pPr>
        <w:pStyle w:val="BodyText2"/>
        <w:widowControl w:val="0"/>
        <w:spacing w:line="254" w:lineRule="atLeast"/>
        <w:jc w:val="left"/>
        <w:rPr>
          <w:rFonts w:ascii="Tahoma" w:hAnsi="Tahoma" w:cs="Tahoma"/>
          <w:b/>
          <w:szCs w:val="20"/>
        </w:rPr>
      </w:pPr>
      <w:r w:rsidRPr="00C54988">
        <w:rPr>
          <w:rFonts w:ascii="Tahoma" w:hAnsi="Tahoma" w:cs="Tahoma"/>
          <w:b/>
          <w:szCs w:val="20"/>
        </w:rPr>
        <w:t>Vprašanje:</w:t>
      </w:r>
    </w:p>
    <w:p w:rsidR="009759A3" w:rsidRPr="00690065" w:rsidRDefault="009759A3" w:rsidP="00EC11E5">
      <w:pPr>
        <w:pStyle w:val="BodyText2"/>
        <w:widowControl w:val="0"/>
        <w:spacing w:line="254" w:lineRule="atLeast"/>
        <w:jc w:val="left"/>
        <w:rPr>
          <w:rFonts w:ascii="Tahoma" w:hAnsi="Tahoma" w:cs="Tahoma"/>
          <w:b/>
          <w:szCs w:val="20"/>
        </w:rPr>
      </w:pPr>
    </w:p>
    <w:p w:rsidR="004C24B7" w:rsidRPr="00690065" w:rsidRDefault="00690065" w:rsidP="00EC11E5">
      <w:pPr>
        <w:pStyle w:val="BodyText2"/>
        <w:jc w:val="left"/>
        <w:rPr>
          <w:rFonts w:ascii="Tahoma" w:hAnsi="Tahoma" w:cs="Tahoma"/>
          <w:b/>
          <w:szCs w:val="20"/>
        </w:rPr>
      </w:pPr>
      <w:r w:rsidRPr="00690065">
        <w:rPr>
          <w:rFonts w:ascii="Tahoma" w:hAnsi="Tahoma" w:cs="Tahoma"/>
          <w:color w:val="333333"/>
          <w:szCs w:val="20"/>
          <w:shd w:val="clear" w:color="auto" w:fill="FFFFFF"/>
        </w:rPr>
        <w:t>Pozdravljeni,</w:t>
      </w:r>
      <w:r w:rsidRPr="00690065">
        <w:rPr>
          <w:rFonts w:ascii="Tahoma" w:hAnsi="Tahoma" w:cs="Tahoma"/>
          <w:color w:val="333333"/>
          <w:szCs w:val="20"/>
        </w:rPr>
        <w:br/>
      </w:r>
      <w:r w:rsidRPr="00690065">
        <w:rPr>
          <w:rFonts w:ascii="Tahoma" w:hAnsi="Tahoma" w:cs="Tahoma"/>
          <w:color w:val="333333"/>
          <w:szCs w:val="20"/>
          <w:shd w:val="clear" w:color="auto" w:fill="FFFFFF"/>
        </w:rPr>
        <w:t>v projektni nalogi je navedeno "v primeru, da nosilci urejanja prostora (</w:t>
      </w:r>
      <w:proofErr w:type="spellStart"/>
      <w:r w:rsidRPr="00690065">
        <w:rPr>
          <w:rFonts w:ascii="Tahoma" w:hAnsi="Tahoma" w:cs="Tahoma"/>
          <w:color w:val="333333"/>
          <w:szCs w:val="20"/>
          <w:shd w:val="clear" w:color="auto" w:fill="FFFFFF"/>
        </w:rPr>
        <w:t>mnenjedajalci</w:t>
      </w:r>
      <w:proofErr w:type="spellEnd"/>
      <w:r w:rsidRPr="00690065">
        <w:rPr>
          <w:rFonts w:ascii="Tahoma" w:hAnsi="Tahoma" w:cs="Tahoma"/>
          <w:color w:val="333333"/>
          <w:szCs w:val="20"/>
          <w:shd w:val="clear" w:color="auto" w:fill="FFFFFF"/>
        </w:rPr>
        <w:t>) ali lastniki zemljišč kategorično zavračajo umestitev kolesarske povezave po predlogu IZP mora projektant poiskati alternativno rešitev izvedbe kolesarske povezave". V nadaljevanju "primerjava in vrednotenje variantnih rešitev (ne glede na njihovo število) sta del procesa projektiranja zato projektant iz tega naslova ni upravičen do dodatnega plačila".</w:t>
      </w:r>
      <w:r w:rsidRPr="00690065">
        <w:rPr>
          <w:rFonts w:ascii="Tahoma" w:hAnsi="Tahoma" w:cs="Tahoma"/>
          <w:color w:val="333333"/>
          <w:szCs w:val="20"/>
        </w:rPr>
        <w:br/>
      </w:r>
      <w:r w:rsidRPr="00690065">
        <w:rPr>
          <w:rFonts w:ascii="Tahoma" w:hAnsi="Tahoma" w:cs="Tahoma"/>
          <w:color w:val="333333"/>
          <w:szCs w:val="20"/>
        </w:rPr>
        <w:br/>
      </w:r>
      <w:r w:rsidRPr="00690065">
        <w:rPr>
          <w:rFonts w:ascii="Tahoma" w:hAnsi="Tahoma" w:cs="Tahoma"/>
          <w:color w:val="333333"/>
          <w:szCs w:val="20"/>
          <w:shd w:val="clear" w:color="auto" w:fill="FFFFFF"/>
        </w:rPr>
        <w:t>Zanima nas, v kateri fazi bodo vključeni lastniki zemljišč, po pridobitvi projektnih pogojev, pred samim pridobivanjem mnenj na DGD projektno dokumentacijo? V praksi bi navedeno v projektni nalogi lahko pomenilo, da bi izvajalec, projektant DGD projektne dokumentacije pridobil vsa mnenja na določeno traso in tip kolesarske povezave, potem pa bi bilo potrebno zaradi težav s pridobivanjem soglasja lastnikov poiskati alternativno rešitev, katera bi pomenila spremembo dokumentacije v obsegu, ki bi zahteval še enkrat pridobivanje mnenj. To bi lahko izvajalcu onemogočilo izpolnjevanje pogodbenih obveznosti v predpisanem roku in povzročilo nesorazmerno veliko nepredvidenih del.</w:t>
      </w:r>
      <w:r w:rsidRPr="00690065">
        <w:rPr>
          <w:rFonts w:ascii="Tahoma" w:hAnsi="Tahoma" w:cs="Tahoma"/>
          <w:color w:val="333333"/>
          <w:szCs w:val="20"/>
        </w:rPr>
        <w:br/>
      </w:r>
      <w:r w:rsidRPr="00690065">
        <w:rPr>
          <w:rFonts w:ascii="Tahoma" w:hAnsi="Tahoma" w:cs="Tahoma"/>
          <w:color w:val="333333"/>
          <w:szCs w:val="20"/>
        </w:rPr>
        <w:br/>
      </w:r>
      <w:r w:rsidRPr="00690065">
        <w:rPr>
          <w:rFonts w:ascii="Tahoma" w:hAnsi="Tahoma" w:cs="Tahoma"/>
          <w:color w:val="333333"/>
          <w:szCs w:val="20"/>
          <w:shd w:val="clear" w:color="auto" w:fill="FFFFFF"/>
        </w:rPr>
        <w:t>Navedeno v projektni nalogi je za nas kot ponudnike nesprejemljivo, predviden obseg del je ob tako nedefinirani razpisni dokumentaciji težko oceniti. Glede na fazo, ko je naročnik še upravičen do spreminjanja variant, je odvisno koliko dodatnega dela bo to izvajalcu, projektantu, povzročilo.</w:t>
      </w:r>
      <w:r w:rsidRPr="00690065">
        <w:rPr>
          <w:rFonts w:ascii="Tahoma" w:hAnsi="Tahoma" w:cs="Tahoma"/>
          <w:color w:val="333333"/>
          <w:szCs w:val="20"/>
        </w:rPr>
        <w:br/>
      </w:r>
      <w:r w:rsidRPr="00690065">
        <w:rPr>
          <w:rFonts w:ascii="Tahoma" w:hAnsi="Tahoma" w:cs="Tahoma"/>
          <w:color w:val="333333"/>
          <w:szCs w:val="20"/>
        </w:rPr>
        <w:br/>
      </w:r>
      <w:r w:rsidRPr="00690065">
        <w:rPr>
          <w:rFonts w:ascii="Tahoma" w:hAnsi="Tahoma" w:cs="Tahoma"/>
          <w:color w:val="333333"/>
          <w:szCs w:val="20"/>
          <w:shd w:val="clear" w:color="auto" w:fill="FFFFFF"/>
        </w:rPr>
        <w:t>Prosimo, da se natančneje določi do katere faze izdelave projektne dokumentacije, je naročnik še upravičen do spreminjanja projektnih rešitev brez dodatnega plačila projektantu.</w:t>
      </w:r>
    </w:p>
    <w:p w:rsidR="008B038C" w:rsidRDefault="008B038C" w:rsidP="00EC11E5">
      <w:pPr>
        <w:pStyle w:val="BodyText2"/>
        <w:jc w:val="left"/>
        <w:rPr>
          <w:rFonts w:ascii="Tahoma" w:hAnsi="Tahoma" w:cs="Tahoma"/>
          <w:b/>
          <w:szCs w:val="20"/>
        </w:rPr>
      </w:pPr>
    </w:p>
    <w:p w:rsidR="00690065" w:rsidRPr="00690065" w:rsidRDefault="00690065" w:rsidP="00EC11E5">
      <w:pPr>
        <w:pStyle w:val="BodyText2"/>
        <w:jc w:val="left"/>
        <w:rPr>
          <w:rFonts w:ascii="Tahoma" w:hAnsi="Tahoma" w:cs="Tahoma"/>
          <w:b/>
          <w:szCs w:val="20"/>
        </w:rPr>
      </w:pPr>
    </w:p>
    <w:p w:rsidR="00E813F4" w:rsidRDefault="00E813F4" w:rsidP="00EC11E5">
      <w:pPr>
        <w:pStyle w:val="BodyText2"/>
        <w:jc w:val="left"/>
        <w:rPr>
          <w:rFonts w:ascii="Tahoma" w:hAnsi="Tahoma" w:cs="Tahoma"/>
          <w:b/>
          <w:szCs w:val="20"/>
        </w:rPr>
      </w:pPr>
      <w:r w:rsidRPr="00690065">
        <w:rPr>
          <w:rFonts w:ascii="Tahoma" w:hAnsi="Tahoma" w:cs="Tahoma"/>
          <w:b/>
          <w:szCs w:val="20"/>
        </w:rPr>
        <w:t>Odgovor:</w:t>
      </w:r>
    </w:p>
    <w:p w:rsidR="00FE7112" w:rsidRPr="00FE7112" w:rsidRDefault="00FE7112" w:rsidP="00EC11E5">
      <w:pPr>
        <w:pStyle w:val="BodyText2"/>
        <w:jc w:val="left"/>
        <w:rPr>
          <w:rFonts w:ascii="Tahoma" w:hAnsi="Tahoma" w:cs="Tahoma"/>
          <w:b/>
          <w:szCs w:val="20"/>
        </w:rPr>
      </w:pPr>
    </w:p>
    <w:p w:rsidR="00E813F4" w:rsidRPr="00690065" w:rsidRDefault="00907114" w:rsidP="00FE7112">
      <w:pPr>
        <w:pStyle w:val="BodyText2"/>
        <w:rPr>
          <w:rFonts w:ascii="Tahoma" w:hAnsi="Tahoma" w:cs="Tahoma"/>
          <w:szCs w:val="20"/>
        </w:rPr>
      </w:pPr>
      <w:bookmarkStart w:id="0" w:name="_GoBack"/>
      <w:r w:rsidRPr="00FE7112">
        <w:rPr>
          <w:rFonts w:ascii="Tahoma" w:hAnsi="Tahoma" w:cs="Tahoma"/>
          <w:szCs w:val="20"/>
        </w:rPr>
        <w:t xml:space="preserve">Naročnik pričakuje, da bo ponudnik našel izvedljivo varianto že pri izdelavi IZP projektne dokumentacije. Izvedljivo varianto mora projektant uskladiti z </w:t>
      </w:r>
      <w:proofErr w:type="spellStart"/>
      <w:r w:rsidRPr="00FE7112">
        <w:rPr>
          <w:rFonts w:ascii="Tahoma" w:hAnsi="Tahoma" w:cs="Tahoma"/>
          <w:szCs w:val="20"/>
        </w:rPr>
        <w:t>mnenjedajalci</w:t>
      </w:r>
      <w:proofErr w:type="spellEnd"/>
      <w:r w:rsidRPr="00FE7112">
        <w:rPr>
          <w:rFonts w:ascii="Tahoma" w:hAnsi="Tahoma" w:cs="Tahoma"/>
          <w:szCs w:val="20"/>
        </w:rPr>
        <w:t xml:space="preserve"> po pridobitvi projektnih pogojev.  </w:t>
      </w:r>
    </w:p>
    <w:bookmarkEnd w:id="0"/>
    <w:p w:rsidR="00FF59A5" w:rsidRPr="00690065" w:rsidRDefault="00FF59A5" w:rsidP="00EC11E5">
      <w:pPr>
        <w:widowControl w:val="0"/>
        <w:spacing w:before="60" w:line="254" w:lineRule="atLeast"/>
        <w:rPr>
          <w:rFonts w:ascii="Tahoma" w:hAnsi="Tahoma" w:cs="Tahoma"/>
          <w:sz w:val="20"/>
          <w:szCs w:val="20"/>
        </w:rPr>
      </w:pPr>
    </w:p>
    <w:p w:rsidR="00E813F4" w:rsidRPr="00690065" w:rsidRDefault="00E813F4" w:rsidP="00EC11E5">
      <w:pPr>
        <w:pStyle w:val="EndnoteText"/>
        <w:rPr>
          <w:rFonts w:ascii="Tahoma" w:hAnsi="Tahoma" w:cs="Tahoma"/>
          <w:szCs w:val="20"/>
        </w:rPr>
      </w:pPr>
    </w:p>
    <w:p w:rsidR="00556816" w:rsidRPr="00690065" w:rsidRDefault="00556816">
      <w:pPr>
        <w:rPr>
          <w:rFonts w:ascii="Tahoma" w:hAnsi="Tahoma" w:cs="Tahoma"/>
          <w:sz w:val="20"/>
          <w:szCs w:val="20"/>
        </w:rPr>
      </w:pPr>
    </w:p>
    <w:sectPr w:rsidR="00556816" w:rsidRPr="0069006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E3" w:rsidRDefault="007D02E3">
      <w:r>
        <w:separator/>
      </w:r>
    </w:p>
  </w:endnote>
  <w:endnote w:type="continuationSeparator" w:id="0">
    <w:p w:rsidR="007D02E3" w:rsidRDefault="007D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E711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E7112">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F59A5"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F59A5"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F59A5"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E3" w:rsidRDefault="007D02E3">
      <w:r>
        <w:separator/>
      </w:r>
    </w:p>
  </w:footnote>
  <w:footnote w:type="continuationSeparator" w:id="0">
    <w:p w:rsidR="007D02E3" w:rsidRDefault="007D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F59A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A5"/>
    <w:rsid w:val="000646A9"/>
    <w:rsid w:val="001836BB"/>
    <w:rsid w:val="00216549"/>
    <w:rsid w:val="002507C2"/>
    <w:rsid w:val="00290551"/>
    <w:rsid w:val="003073B4"/>
    <w:rsid w:val="003133A6"/>
    <w:rsid w:val="003560E2"/>
    <w:rsid w:val="003579C0"/>
    <w:rsid w:val="003E54D5"/>
    <w:rsid w:val="00424A5A"/>
    <w:rsid w:val="0044323F"/>
    <w:rsid w:val="004833E8"/>
    <w:rsid w:val="00490177"/>
    <w:rsid w:val="004B34B5"/>
    <w:rsid w:val="004C24B7"/>
    <w:rsid w:val="00556816"/>
    <w:rsid w:val="005D1F83"/>
    <w:rsid w:val="00617E72"/>
    <w:rsid w:val="00634B0D"/>
    <w:rsid w:val="00637BE6"/>
    <w:rsid w:val="00690065"/>
    <w:rsid w:val="007054F9"/>
    <w:rsid w:val="00791B49"/>
    <w:rsid w:val="007D02E3"/>
    <w:rsid w:val="007F1F6A"/>
    <w:rsid w:val="007F5962"/>
    <w:rsid w:val="008B038C"/>
    <w:rsid w:val="00907114"/>
    <w:rsid w:val="00914154"/>
    <w:rsid w:val="0094773D"/>
    <w:rsid w:val="009759A3"/>
    <w:rsid w:val="009B1FD9"/>
    <w:rsid w:val="00A05C73"/>
    <w:rsid w:val="00A17575"/>
    <w:rsid w:val="00A7015A"/>
    <w:rsid w:val="00A83DE4"/>
    <w:rsid w:val="00AD3747"/>
    <w:rsid w:val="00BB6A82"/>
    <w:rsid w:val="00C451E2"/>
    <w:rsid w:val="00C54988"/>
    <w:rsid w:val="00C97C57"/>
    <w:rsid w:val="00CE6366"/>
    <w:rsid w:val="00CF4D80"/>
    <w:rsid w:val="00D05AAB"/>
    <w:rsid w:val="00DB7CDA"/>
    <w:rsid w:val="00E36D0A"/>
    <w:rsid w:val="00E51016"/>
    <w:rsid w:val="00E66D5B"/>
    <w:rsid w:val="00E7783E"/>
    <w:rsid w:val="00E813F4"/>
    <w:rsid w:val="00E9162D"/>
    <w:rsid w:val="00EA1375"/>
    <w:rsid w:val="00EC11E5"/>
    <w:rsid w:val="00F1476A"/>
    <w:rsid w:val="00F44FEF"/>
    <w:rsid w:val="00F93018"/>
    <w:rsid w:val="00FA1E40"/>
    <w:rsid w:val="00FE7112"/>
    <w:rsid w:val="00FF5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A21E89"/>
  <w15:chartTrackingRefBased/>
  <w15:docId w15:val="{14323AEE-0006-478F-800B-51368BD2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9A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9A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11524">
      <w:bodyDiv w:val="1"/>
      <w:marLeft w:val="0"/>
      <w:marRight w:val="0"/>
      <w:marTop w:val="0"/>
      <w:marBottom w:val="0"/>
      <w:divBdr>
        <w:top w:val="none" w:sz="0" w:space="0" w:color="auto"/>
        <w:left w:val="none" w:sz="0" w:space="0" w:color="auto"/>
        <w:bottom w:val="none" w:sz="0" w:space="0" w:color="auto"/>
        <w:right w:val="none" w:sz="0" w:space="0" w:color="auto"/>
      </w:divBdr>
      <w:divsChild>
        <w:div w:id="1962568344">
          <w:marLeft w:val="0"/>
          <w:marRight w:val="0"/>
          <w:marTop w:val="0"/>
          <w:marBottom w:val="0"/>
          <w:divBdr>
            <w:top w:val="none" w:sz="0" w:space="0" w:color="auto"/>
            <w:left w:val="none" w:sz="0" w:space="0" w:color="auto"/>
            <w:bottom w:val="none" w:sz="0" w:space="0" w:color="auto"/>
            <w:right w:val="none" w:sz="0" w:space="0" w:color="auto"/>
          </w:divBdr>
        </w:div>
      </w:divsChild>
    </w:div>
    <w:div w:id="16630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6</TotalTime>
  <Pages>1</Pages>
  <Words>290</Words>
  <Characters>1963</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4</cp:revision>
  <cp:lastPrinted>2021-10-28T11:59:00Z</cp:lastPrinted>
  <dcterms:created xsi:type="dcterms:W3CDTF">2021-10-28T10:45:00Z</dcterms:created>
  <dcterms:modified xsi:type="dcterms:W3CDTF">2021-10-28T11:59:00Z</dcterms:modified>
</cp:coreProperties>
</file>